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 NASDAQ OMX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28,990,296.00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30,332,286.00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30,332,304.00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28,990,296.00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30,332,286.00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30,332,304.00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28,990,296.00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30,332,286.00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30,332,304.00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28,489,718.00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28,659,937.00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30,332,304.00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The NASDAQ OMX Group,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 W. 42nd Street,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The NASDAQ OMX Group,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1887</Words>
  <Characters>9977</Characters>
  <CharactersWithSpaces>11776</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